
<file path=[Content_Types].xml><?xml version="1.0" encoding="utf-8"?>
<Types xmlns="http://schemas.openxmlformats.org/package/2006/content-types">
  <Default Extension="xml" ContentType="application/xml"/>
  <Default Extension="wmf" ContentType="image/x-wmf"/>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20" w:lineRule="exact"/>
        <w:ind w:left="1134" w:right="1191"/>
        <w:jc w:val="center"/>
        <w:rPr>
          <w:rFonts w:ascii="Helvetica Neue" w:hAnsi="Helvetica Neue" w:eastAsia="Times New Roman" w:cs="AvantGardeITCbyBT-Bold"/>
          <w:b/>
          <w:bCs/>
          <w:color w:val="0F2D86"/>
          <w:sz w:val="32"/>
          <w:szCs w:val="32"/>
        </w:rPr>
      </w:pPr>
      <w:r>
        <w:rPr>
          <w:rFonts w:ascii="Helvetica Neue" w:hAnsi="Helvetica Neue" w:eastAsia="Times New Roman" w:cs="AvantGardeITCbyBT-Bold"/>
          <w:b/>
          <w:bCs/>
          <w:color w:val="0F2D86"/>
          <w:sz w:val="32"/>
          <w:szCs w:val="32"/>
        </w:rPr>
        <w:t xml:space="preserve">Birmingham Handball Club. </w:t>
      </w:r>
    </w:p>
    <w:p>
      <w:pPr>
        <w:spacing w:line="320" w:lineRule="exact"/>
        <w:ind w:left="1134" w:right="1191"/>
        <w:jc w:val="center"/>
        <w:rPr>
          <w:rFonts w:ascii="Helvetica Neue" w:hAnsi="Helvetica Neue" w:eastAsia="Times New Roman" w:cs="AvantGardeITCbyBT-Bold"/>
          <w:b/>
          <w:bCs/>
          <w:color w:val="0F2D86"/>
          <w:sz w:val="32"/>
          <w:szCs w:val="32"/>
        </w:rPr>
      </w:pPr>
      <w:r>
        <w:rPr>
          <w:rFonts w:ascii="Helvetica Neue" w:hAnsi="Helvetica Neue" w:eastAsia="Times New Roman" w:cs="AvantGardeITCbyBT-Bold"/>
          <w:b/>
          <w:bCs/>
          <w:color w:val="0F2D86"/>
          <w:sz w:val="32"/>
          <w:szCs w:val="32"/>
        </w:rPr>
        <w:t xml:space="preserve">Code of </w:t>
      </w:r>
      <w:r>
        <w:rPr>
          <w:rFonts w:ascii="Helvetica Neue" w:hAnsi="Helvetica Neue" w:eastAsia="Times New Roman"/>
          <w:b/>
          <w:bCs/>
          <w:color w:val="0F2D86"/>
          <w:sz w:val="32"/>
          <w:szCs w:val="32"/>
        </w:rPr>
        <w:t>conduct</w:t>
      </w:r>
      <w:r>
        <w:rPr>
          <w:rFonts w:ascii="Helvetica Neue" w:hAnsi="Helvetica Neue" w:eastAsia="Times New Roman" w:cs="AvantGardeITCbyBT-Bold"/>
          <w:b/>
          <w:bCs/>
          <w:color w:val="0F2D86"/>
          <w:sz w:val="32"/>
          <w:szCs w:val="32"/>
        </w:rPr>
        <w:t xml:space="preserve"> for adult members</w:t>
      </w:r>
    </w:p>
    <w:p>
      <w:pPr>
        <w:autoSpaceDE w:val="0"/>
        <w:autoSpaceDN w:val="0"/>
        <w:adjustRightInd w:val="0"/>
        <w:ind w:left="1134"/>
        <w:rPr>
          <w:rFonts w:ascii="Helvetica Neue" w:hAnsi="Helvetica Neue" w:eastAsia="Times New Roman" w:cs="AvantGardeITCbyBT-Bold"/>
          <w:b/>
          <w:bCs/>
          <w:color w:val="0F2D86"/>
          <w:sz w:val="32"/>
          <w:szCs w:val="32"/>
        </w:rPr>
      </w:pPr>
    </w:p>
    <w:p>
      <w:pPr>
        <w:autoSpaceDE w:val="0"/>
        <w:autoSpaceDN w:val="0"/>
        <w:adjustRightInd w:val="0"/>
        <w:ind w:right="116"/>
        <w:rPr>
          <w:rFonts w:ascii="Helvetica" w:hAnsi="Helvetica" w:eastAsia="Times New Roman" w:cs="HelveticaNeue-Roman"/>
          <w:color w:val="000000"/>
          <w:szCs w:val="24"/>
        </w:rPr>
      </w:pPr>
      <w:r>
        <w:rPr>
          <w:rFonts w:ascii="Helvetica" w:hAnsi="Helvetica" w:eastAsia="Times New Roman" w:cs="HelveticaNeue-Italic"/>
          <w:iCs/>
          <w:color w:val="000000"/>
          <w:szCs w:val="24"/>
        </w:rPr>
        <w:t xml:space="preserve">Birmingham Handball Club (BHC) </w:t>
      </w:r>
      <w:r>
        <w:rPr>
          <w:rFonts w:ascii="Helvetica" w:hAnsi="Helvetica" w:eastAsia="Times New Roman" w:cs="HelveticaNeue-Roman"/>
          <w:color w:val="000000"/>
          <w:szCs w:val="24"/>
        </w:rPr>
        <w:t>is fully committed to safeguarding and promoting the</w:t>
      </w:r>
      <w:r>
        <w:rPr>
          <w:rFonts w:ascii="Helvetica" w:hAnsi="Helvetica" w:eastAsia="Times New Roman"/>
          <w:color w:val="000000"/>
          <w:szCs w:val="24"/>
        </w:rPr>
        <w:t xml:space="preserve"> </w:t>
      </w:r>
      <w:r>
        <w:rPr>
          <w:rFonts w:ascii="Helvetica" w:hAnsi="Helvetica" w:eastAsia="Times New Roman" w:cs="HelveticaNeue-Roman"/>
          <w:color w:val="000000"/>
          <w:szCs w:val="24"/>
        </w:rPr>
        <w:t>well-being</w:t>
      </w:r>
      <w:r>
        <w:rPr>
          <w:rFonts w:ascii="Helvetica" w:hAnsi="Helvetica" w:eastAsia="Times New Roman"/>
          <w:color w:val="000000"/>
          <w:szCs w:val="24"/>
        </w:rPr>
        <w:t xml:space="preserve"> </w:t>
      </w:r>
      <w:r>
        <w:rPr>
          <w:rFonts w:ascii="Helvetica" w:hAnsi="Helvetica" w:eastAsia="Times New Roman" w:cs="HelveticaNeue-Roman"/>
          <w:color w:val="000000"/>
          <w:szCs w:val="24"/>
        </w:rPr>
        <w:t>of all its members, ensuring a positive, welcoming and enjoyable experience for all. The club believes that it is important that</w:t>
      </w:r>
      <w:r>
        <w:rPr>
          <w:rFonts w:ascii="Helvetica" w:hAnsi="Helvetica" w:eastAsia="Times New Roman"/>
          <w:color w:val="000000"/>
          <w:szCs w:val="24"/>
        </w:rPr>
        <w:t xml:space="preserve"> </w:t>
      </w:r>
      <w:r>
        <w:rPr>
          <w:rFonts w:ascii="Helvetica" w:hAnsi="Helvetica" w:eastAsia="Times New Roman" w:cs="HelveticaNeue-Roman"/>
          <w:color w:val="000000"/>
          <w:szCs w:val="24"/>
        </w:rPr>
        <w:t>members, coaches, administrators and parents associated with the club</w:t>
      </w:r>
      <w:r>
        <w:rPr>
          <w:rFonts w:ascii="Helvetica" w:hAnsi="Helvetica" w:eastAsia="Times New Roman"/>
          <w:color w:val="000000"/>
          <w:szCs w:val="24"/>
        </w:rPr>
        <w:t xml:space="preserve"> </w:t>
      </w:r>
      <w:r>
        <w:rPr>
          <w:rFonts w:ascii="Helvetica" w:hAnsi="Helvetica" w:eastAsia="Times New Roman" w:cs="HelveticaNeue-Roman"/>
          <w:color w:val="000000"/>
          <w:szCs w:val="24"/>
        </w:rPr>
        <w:t>should, at all times, show</w:t>
      </w:r>
      <w:r>
        <w:rPr>
          <w:rFonts w:ascii="Helvetica" w:hAnsi="Helvetica" w:eastAsia="Times New Roman"/>
          <w:color w:val="000000"/>
          <w:szCs w:val="24"/>
        </w:rPr>
        <w:t xml:space="preserve"> </w:t>
      </w:r>
      <w:r>
        <w:rPr>
          <w:rFonts w:ascii="Helvetica" w:hAnsi="Helvetica" w:eastAsia="Times New Roman" w:cs="HelveticaNeue-Roman"/>
          <w:color w:val="000000"/>
          <w:szCs w:val="24"/>
        </w:rPr>
        <w:t>respect and understanding for the safety and</w:t>
      </w:r>
      <w:r>
        <w:rPr>
          <w:rFonts w:ascii="Helvetica" w:hAnsi="Helvetica" w:eastAsia="Times New Roman"/>
          <w:color w:val="000000"/>
          <w:szCs w:val="24"/>
        </w:rPr>
        <w:t xml:space="preserve"> </w:t>
      </w:r>
      <w:r>
        <w:rPr>
          <w:rFonts w:ascii="Helvetica" w:hAnsi="Helvetica" w:eastAsia="Times New Roman" w:cs="HelveticaNeue-Roman"/>
          <w:color w:val="000000"/>
          <w:szCs w:val="24"/>
        </w:rPr>
        <w:t>welfare of others. Therefore, members</w:t>
      </w:r>
      <w:r>
        <w:rPr>
          <w:rFonts w:ascii="Helvetica" w:hAnsi="Helvetica" w:eastAsia="Times New Roman"/>
          <w:color w:val="000000"/>
          <w:szCs w:val="24"/>
        </w:rPr>
        <w:t xml:space="preserve"> </w:t>
      </w:r>
      <w:r>
        <w:rPr>
          <w:rFonts w:ascii="Helvetica" w:hAnsi="Helvetica" w:eastAsia="Times New Roman" w:cs="HelveticaNeue-Roman"/>
          <w:color w:val="000000"/>
          <w:szCs w:val="24"/>
        </w:rPr>
        <w:t>are encouraged to share any concerns or complaints that they may have about</w:t>
      </w:r>
      <w:r>
        <w:rPr>
          <w:rFonts w:ascii="Helvetica" w:hAnsi="Helvetica" w:eastAsia="Times New Roman"/>
          <w:color w:val="000000"/>
          <w:szCs w:val="24"/>
        </w:rPr>
        <w:t xml:space="preserve"> </w:t>
      </w:r>
      <w:r>
        <w:rPr>
          <w:rFonts w:ascii="Helvetica" w:hAnsi="Helvetica" w:eastAsia="Times New Roman" w:cs="HelveticaNeue-Roman"/>
          <w:color w:val="000000"/>
          <w:szCs w:val="24"/>
        </w:rPr>
        <w:t xml:space="preserve">any aspect of the club with </w:t>
      </w:r>
      <w:r>
        <w:rPr>
          <w:rFonts w:ascii="Helvetica" w:hAnsi="Helvetica" w:eastAsia="Times New Roman" w:cs="HelveticaNeue-Italic"/>
          <w:iCs/>
          <w:color w:val="000000"/>
          <w:szCs w:val="24"/>
        </w:rPr>
        <w:t>James Cargill, Welfare Officer, Birmingham Handball Club</w:t>
      </w:r>
      <w:r>
        <w:rPr>
          <w:rFonts w:ascii="Helvetica" w:hAnsi="Helvetica" w:eastAsia="Times New Roman" w:cs="HelveticaNeue-Roman"/>
          <w:color w:val="000000"/>
          <w:szCs w:val="24"/>
        </w:rPr>
        <w:t xml:space="preserve">. As a member of </w:t>
      </w:r>
      <w:r>
        <w:rPr>
          <w:rFonts w:ascii="Helvetica" w:hAnsi="Helvetica" w:eastAsia="Times New Roman" w:cs="HelveticaNeue-Italic"/>
          <w:iCs/>
          <w:color w:val="000000"/>
          <w:szCs w:val="24"/>
        </w:rPr>
        <w:t>BHC</w:t>
      </w:r>
      <w:r>
        <w:rPr>
          <w:rFonts w:ascii="Helvetica" w:hAnsi="Helvetica" w:eastAsia="Times New Roman" w:cs="HelveticaNeue-Roman"/>
          <w:color w:val="000000"/>
          <w:szCs w:val="24"/>
        </w:rPr>
        <w:t>, you are expected to abide by the following code of practice:</w:t>
      </w:r>
    </w:p>
    <w:p>
      <w:pPr>
        <w:autoSpaceDE w:val="0"/>
        <w:autoSpaceDN w:val="0"/>
        <w:adjustRightInd w:val="0"/>
        <w:ind w:left="1134"/>
        <w:rPr>
          <w:rFonts w:ascii="Helvetica" w:hAnsi="Helvetica" w:eastAsia="Times New Roman" w:cs="HelveticaNeue-Roman"/>
          <w:color w:val="000000"/>
          <w:szCs w:val="24"/>
        </w:rPr>
      </w:pPr>
    </w:p>
    <w:tbl>
      <w:tblPr>
        <w:tblStyle w:val="5"/>
        <w:tblW w:w="10065" w:type="dxa"/>
        <w:tblInd w:w="426" w:type="dxa"/>
        <w:tblLayout w:type="fixed"/>
        <w:tblCellMar>
          <w:top w:w="0" w:type="dxa"/>
          <w:left w:w="108" w:type="dxa"/>
          <w:bottom w:w="0" w:type="dxa"/>
          <w:right w:w="108" w:type="dxa"/>
        </w:tblCellMar>
      </w:tblPr>
      <w:tblGrid>
        <w:gridCol w:w="10065"/>
      </w:tblGrid>
      <w:tr>
        <w:tblPrEx>
          <w:tblCellMar>
            <w:top w:w="0" w:type="dxa"/>
            <w:left w:w="108" w:type="dxa"/>
            <w:bottom w:w="0" w:type="dxa"/>
            <w:right w:w="108" w:type="dxa"/>
          </w:tblCellMar>
        </w:tblPrEx>
        <w:tc>
          <w:tcPr>
            <w:tcW w:w="10065" w:type="dxa"/>
            <w:shd w:val="clear" w:color="auto" w:fill="auto"/>
            <w:vAlign w:val="center"/>
          </w:tcPr>
          <w:p>
            <w:pPr>
              <w:pStyle w:val="18"/>
              <w:numPr>
                <w:ilvl w:val="0"/>
                <w:numId w:val="2"/>
              </w:numPr>
              <w:tabs>
                <w:tab w:val="left" w:pos="8114"/>
              </w:tabs>
              <w:autoSpaceDE w:val="0"/>
              <w:autoSpaceDN w:val="0"/>
              <w:adjustRightInd w:val="0"/>
              <w:ind w:right="847"/>
              <w:rPr>
                <w:rFonts w:ascii="Helvetica" w:hAnsi="Helvetica" w:eastAsia="Times New Roman" w:cs="HelveticaNeue-Roman"/>
                <w:color w:val="000000"/>
                <w:szCs w:val="24"/>
              </w:rPr>
            </w:pPr>
            <w:r>
              <w:rPr>
                <w:rFonts w:ascii="Helvetica" w:hAnsi="Helvetica" w:eastAsia="Times New Roman" w:cs="HelveticaNeue-Roman"/>
                <w:color w:val="000000"/>
                <w:szCs w:val="24"/>
              </w:rPr>
              <w:t>All members must take responsibility in ensuring they are up to date with the rules of handball, understand and adhere to them.</w:t>
            </w:r>
          </w:p>
          <w:p>
            <w:pPr>
              <w:autoSpaceDE w:val="0"/>
              <w:autoSpaceDN w:val="0"/>
              <w:adjustRightInd w:val="0"/>
              <w:ind w:left="33" w:right="847"/>
              <w:rPr>
                <w:rFonts w:ascii="Helvetica" w:hAnsi="Helvetica" w:eastAsia="Times New Roman" w:cs="HelveticaNeue-Roman"/>
                <w:color w:val="000000"/>
                <w:szCs w:val="24"/>
              </w:rPr>
            </w:pPr>
          </w:p>
        </w:tc>
      </w:tr>
      <w:tr>
        <w:tblPrEx>
          <w:tblCellMar>
            <w:top w:w="0" w:type="dxa"/>
            <w:left w:w="108" w:type="dxa"/>
            <w:bottom w:w="0" w:type="dxa"/>
            <w:right w:w="108" w:type="dxa"/>
          </w:tblCellMar>
        </w:tblPrEx>
        <w:trPr>
          <w:trHeight w:val="1130" w:hRule="atLeast"/>
        </w:trPr>
        <w:tc>
          <w:tcPr>
            <w:tcW w:w="10065" w:type="dxa"/>
            <w:shd w:val="clear" w:color="auto" w:fill="auto"/>
            <w:vAlign w:val="center"/>
          </w:tcPr>
          <w:p>
            <w:pPr>
              <w:pStyle w:val="14"/>
              <w:numPr>
                <w:ilvl w:val="0"/>
                <w:numId w:val="2"/>
              </w:numPr>
              <w:tabs>
                <w:tab w:val="left" w:pos="360"/>
                <w:tab w:val="left" w:pos="7297"/>
                <w:tab w:val="clear" w:pos="510"/>
                <w:tab w:val="clear" w:pos="680"/>
              </w:tabs>
              <w:spacing w:line="240" w:lineRule="auto"/>
              <w:ind w:right="847"/>
              <w:rPr>
                <w:rFonts w:ascii="Helvetica" w:hAnsi="Helvetica" w:cs="HelveticaNeue-Roman"/>
                <w:sz w:val="24"/>
                <w:szCs w:val="24"/>
              </w:rPr>
            </w:pPr>
            <w:r>
              <w:rPr>
                <w:rFonts w:ascii="Helvetica" w:hAnsi="Helvetica" w:cs="HelveticaNeue-Roman"/>
                <w:sz w:val="24"/>
                <w:szCs w:val="24"/>
              </w:rPr>
              <w:t>All members must respect the rights, dignity and worth of</w:t>
            </w:r>
            <w:r>
              <w:rPr>
                <w:rFonts w:ascii="Helvetica" w:hAnsi="Helvetica"/>
                <w:sz w:val="24"/>
                <w:szCs w:val="24"/>
              </w:rPr>
              <w:t xml:space="preserve"> </w:t>
            </w:r>
            <w:r>
              <w:rPr>
                <w:rFonts w:ascii="Helvetica" w:hAnsi="Helvetica" w:cs="HelveticaNeue-Roman"/>
                <w:sz w:val="24"/>
                <w:szCs w:val="24"/>
              </w:rPr>
              <w:t>all participants regardless of age, gender, ability, race, cultural</w:t>
            </w:r>
            <w:r>
              <w:rPr>
                <w:rFonts w:ascii="Helvetica" w:hAnsi="Helvetica"/>
                <w:sz w:val="24"/>
                <w:szCs w:val="24"/>
              </w:rPr>
              <w:t xml:space="preserve"> </w:t>
            </w:r>
            <w:r>
              <w:rPr>
                <w:rFonts w:ascii="Helvetica" w:hAnsi="Helvetica" w:cs="HelveticaNeue-Roman"/>
                <w:sz w:val="24"/>
                <w:szCs w:val="24"/>
              </w:rPr>
              <w:t>background, religious beliefs or sexual identity.</w:t>
            </w:r>
          </w:p>
        </w:tc>
      </w:tr>
      <w:tr>
        <w:tblPrEx>
          <w:tblCellMar>
            <w:top w:w="0" w:type="dxa"/>
            <w:left w:w="108" w:type="dxa"/>
            <w:bottom w:w="0" w:type="dxa"/>
            <w:right w:w="108" w:type="dxa"/>
          </w:tblCellMar>
        </w:tblPrEx>
        <w:trPr>
          <w:trHeight w:val="833" w:hRule="atLeast"/>
        </w:trPr>
        <w:tc>
          <w:tcPr>
            <w:tcW w:w="10065" w:type="dxa"/>
            <w:shd w:val="clear" w:color="auto" w:fill="auto"/>
            <w:vAlign w:val="center"/>
          </w:tcPr>
          <w:p>
            <w:pPr>
              <w:pStyle w:val="18"/>
              <w:numPr>
                <w:ilvl w:val="0"/>
                <w:numId w:val="2"/>
              </w:numPr>
              <w:autoSpaceDE w:val="0"/>
              <w:autoSpaceDN w:val="0"/>
              <w:adjustRightInd w:val="0"/>
              <w:spacing w:after="120"/>
              <w:rPr>
                <w:rFonts w:ascii="Helvetica" w:hAnsi="Helvetica" w:cs="HelveticaNeue-Roman"/>
                <w:szCs w:val="24"/>
              </w:rPr>
            </w:pPr>
            <w:r>
              <w:rPr>
                <w:rFonts w:ascii="Helvetica" w:hAnsi="Helvetica" w:cs="HelveticaNeue-Roman"/>
                <w:szCs w:val="24"/>
              </w:rPr>
              <w:t xml:space="preserve">Members should recognise the valuable contribution made by coaches and officials who are usually volunteers. </w:t>
            </w:r>
          </w:p>
        </w:tc>
      </w:tr>
      <w:tr>
        <w:tblPrEx>
          <w:tblCellMar>
            <w:top w:w="0" w:type="dxa"/>
            <w:left w:w="108" w:type="dxa"/>
            <w:bottom w:w="0" w:type="dxa"/>
            <w:right w:w="108" w:type="dxa"/>
          </w:tblCellMar>
        </w:tblPrEx>
        <w:tc>
          <w:tcPr>
            <w:tcW w:w="10065" w:type="dxa"/>
            <w:shd w:val="clear" w:color="auto" w:fill="auto"/>
            <w:vAlign w:val="center"/>
          </w:tcPr>
          <w:p>
            <w:pPr>
              <w:pStyle w:val="18"/>
              <w:numPr>
                <w:ilvl w:val="0"/>
                <w:numId w:val="2"/>
              </w:numPr>
              <w:autoSpaceDE w:val="0"/>
              <w:autoSpaceDN w:val="0"/>
              <w:adjustRightInd w:val="0"/>
              <w:ind w:right="847"/>
              <w:rPr>
                <w:rFonts w:ascii="Helvetica" w:hAnsi="Helvetica" w:eastAsia="Times New Roman" w:cs="HelveticaNeue-Roman"/>
                <w:color w:val="000000"/>
                <w:szCs w:val="24"/>
              </w:rPr>
            </w:pPr>
            <w:r>
              <w:rPr>
                <w:rFonts w:ascii="Helvetica" w:hAnsi="Helvetica" w:eastAsia="Times New Roman" w:cs="HelveticaNeue-Roman"/>
                <w:color w:val="000000"/>
                <w:szCs w:val="24"/>
              </w:rPr>
              <w:t>All members must respect officials and publicly accept their decisions.</w:t>
            </w:r>
          </w:p>
          <w:p>
            <w:pPr>
              <w:autoSpaceDE w:val="0"/>
              <w:autoSpaceDN w:val="0"/>
              <w:adjustRightInd w:val="0"/>
              <w:ind w:left="33" w:right="847"/>
              <w:rPr>
                <w:rFonts w:ascii="Helvetica" w:hAnsi="Helvetica" w:cs="HelveticaNeue-Roman"/>
                <w:color w:val="FF0000"/>
                <w:szCs w:val="24"/>
              </w:rPr>
            </w:pPr>
          </w:p>
        </w:tc>
      </w:tr>
      <w:tr>
        <w:tblPrEx>
          <w:tblCellMar>
            <w:top w:w="0" w:type="dxa"/>
            <w:left w:w="108" w:type="dxa"/>
            <w:bottom w:w="0" w:type="dxa"/>
            <w:right w:w="108" w:type="dxa"/>
          </w:tblCellMar>
        </w:tblPrEx>
        <w:trPr>
          <w:trHeight w:val="811" w:hRule="atLeast"/>
        </w:trPr>
        <w:tc>
          <w:tcPr>
            <w:tcW w:w="10065" w:type="dxa"/>
            <w:shd w:val="clear" w:color="auto" w:fill="auto"/>
            <w:vAlign w:val="center"/>
          </w:tcPr>
          <w:p>
            <w:pPr>
              <w:pStyle w:val="14"/>
              <w:numPr>
                <w:ilvl w:val="0"/>
                <w:numId w:val="2"/>
              </w:numPr>
              <w:tabs>
                <w:tab w:val="left" w:pos="7297"/>
              </w:tabs>
              <w:spacing w:line="240" w:lineRule="auto"/>
              <w:ind w:right="847"/>
              <w:rPr>
                <w:rFonts w:ascii="Helvetica" w:hAnsi="Helvetica" w:cs="HelveticaNeue-Roman"/>
                <w:sz w:val="24"/>
                <w:szCs w:val="24"/>
              </w:rPr>
            </w:pPr>
            <w:r>
              <w:rPr>
                <w:rFonts w:ascii="Helvetica" w:hAnsi="Helvetica" w:cs="HelveticaNeue-Roman"/>
                <w:sz w:val="24"/>
                <w:szCs w:val="24"/>
              </w:rPr>
              <w:t xml:space="preserve">  All members should be a positive role model, treat other players and officials with the same level of respect you would expect to be shown to you.</w:t>
            </w:r>
          </w:p>
        </w:tc>
      </w:tr>
      <w:tr>
        <w:tblPrEx>
          <w:tblCellMar>
            <w:top w:w="0" w:type="dxa"/>
            <w:left w:w="108" w:type="dxa"/>
            <w:bottom w:w="0" w:type="dxa"/>
            <w:right w:w="108" w:type="dxa"/>
          </w:tblCellMar>
        </w:tblPrEx>
        <w:trPr>
          <w:trHeight w:val="663" w:hRule="atLeast"/>
        </w:trPr>
        <w:tc>
          <w:tcPr>
            <w:tcW w:w="10065" w:type="dxa"/>
            <w:shd w:val="clear" w:color="auto" w:fill="auto"/>
            <w:vAlign w:val="center"/>
          </w:tcPr>
          <w:p>
            <w:pPr>
              <w:pStyle w:val="18"/>
              <w:numPr>
                <w:ilvl w:val="0"/>
                <w:numId w:val="2"/>
              </w:numPr>
              <w:autoSpaceDE w:val="0"/>
              <w:autoSpaceDN w:val="0"/>
              <w:adjustRightInd w:val="0"/>
              <w:spacing w:after="120"/>
              <w:rPr>
                <w:rFonts w:ascii="Helvetica" w:hAnsi="Helvetica" w:cs="Arial"/>
                <w:szCs w:val="24"/>
              </w:rPr>
            </w:pPr>
            <w:r>
              <w:rPr>
                <w:rFonts w:ascii="Helvetica" w:hAnsi="Helvetica" w:cs="HelveticaNeue-Roman"/>
                <w:szCs w:val="24"/>
              </w:rPr>
              <w:t>Use correct and proper language at all times.</w:t>
            </w:r>
            <w:r>
              <w:rPr>
                <w:rFonts w:ascii="Helvetica" w:hAnsi="Helvetica" w:cs="Arial"/>
                <w:szCs w:val="24"/>
              </w:rPr>
              <w:t xml:space="preserve"> </w:t>
            </w:r>
          </w:p>
        </w:tc>
      </w:tr>
      <w:tr>
        <w:tblPrEx>
          <w:tblCellMar>
            <w:top w:w="0" w:type="dxa"/>
            <w:left w:w="108" w:type="dxa"/>
            <w:bottom w:w="0" w:type="dxa"/>
            <w:right w:w="108" w:type="dxa"/>
          </w:tblCellMar>
        </w:tblPrEx>
        <w:trPr>
          <w:trHeight w:val="984" w:hRule="atLeast"/>
        </w:trPr>
        <w:tc>
          <w:tcPr>
            <w:tcW w:w="10065" w:type="dxa"/>
            <w:shd w:val="clear" w:color="auto" w:fill="auto"/>
            <w:vAlign w:val="center"/>
          </w:tcPr>
          <w:p>
            <w:pPr>
              <w:pStyle w:val="14"/>
              <w:numPr>
                <w:ilvl w:val="0"/>
                <w:numId w:val="2"/>
              </w:numPr>
              <w:tabs>
                <w:tab w:val="left" w:pos="7297"/>
              </w:tabs>
              <w:spacing w:line="240" w:lineRule="auto"/>
              <w:ind w:right="847"/>
              <w:rPr>
                <w:rFonts w:ascii="Helvetica" w:hAnsi="Helvetica" w:cs="HelveticaNeue-Roman"/>
                <w:color w:val="FF0000"/>
                <w:sz w:val="24"/>
                <w:szCs w:val="24"/>
              </w:rPr>
            </w:pPr>
            <w:r>
              <w:rPr>
                <w:rFonts w:ascii="Helvetica" w:hAnsi="Helvetica" w:cs="HelveticaNeue-Roman"/>
                <w:color w:val="000000"/>
                <w:sz w:val="24"/>
                <w:szCs w:val="24"/>
              </w:rPr>
              <w:t xml:space="preserve">  Members are not allowed to smoke, consume alcohol or drugs immediately before or during official club activities, matches or meetings.</w:t>
            </w:r>
          </w:p>
        </w:tc>
      </w:tr>
      <w:tr>
        <w:tblPrEx>
          <w:tblCellMar>
            <w:top w:w="0" w:type="dxa"/>
            <w:left w:w="108" w:type="dxa"/>
            <w:bottom w:w="0" w:type="dxa"/>
            <w:right w:w="108" w:type="dxa"/>
          </w:tblCellMar>
        </w:tblPrEx>
        <w:trPr>
          <w:trHeight w:val="970" w:hRule="atLeast"/>
        </w:trPr>
        <w:tc>
          <w:tcPr>
            <w:tcW w:w="10065" w:type="dxa"/>
            <w:shd w:val="clear" w:color="auto" w:fill="auto"/>
            <w:vAlign w:val="center"/>
          </w:tcPr>
          <w:p>
            <w:pPr>
              <w:pStyle w:val="14"/>
              <w:numPr>
                <w:ilvl w:val="0"/>
                <w:numId w:val="2"/>
              </w:numPr>
              <w:tabs>
                <w:tab w:val="left" w:pos="5739"/>
              </w:tabs>
              <w:spacing w:line="240" w:lineRule="auto"/>
              <w:ind w:right="847"/>
              <w:rPr>
                <w:rFonts w:ascii="Helvetica" w:hAnsi="Helvetica" w:cs="Arial"/>
                <w:sz w:val="24"/>
                <w:szCs w:val="24"/>
              </w:rPr>
            </w:pPr>
            <w:r>
              <w:rPr>
                <w:rFonts w:hint="default" w:ascii="Helvetica" w:hAnsi="Helvetica" w:cs="HelveticaNeue-Roman"/>
                <w:color w:val="000000"/>
                <w:sz w:val="24"/>
                <w:szCs w:val="24"/>
                <w:lang w:val="en-GB"/>
              </w:rPr>
              <w:t xml:space="preserve">  Members should make every effort to attend training at least once a week.</w:t>
            </w:r>
          </w:p>
          <w:p>
            <w:pPr>
              <w:pStyle w:val="14"/>
              <w:numPr>
                <w:ilvl w:val="0"/>
                <w:numId w:val="2"/>
              </w:numPr>
              <w:tabs>
                <w:tab w:val="left" w:pos="5739"/>
              </w:tabs>
              <w:spacing w:line="240" w:lineRule="auto"/>
              <w:ind w:right="847"/>
              <w:rPr>
                <w:rFonts w:ascii="Helvetica" w:hAnsi="Helvetica" w:cs="Arial"/>
                <w:sz w:val="24"/>
                <w:szCs w:val="24"/>
              </w:rPr>
            </w:pPr>
            <w:r>
              <w:rPr>
                <w:rFonts w:hint="default" w:ascii="Helvetica" w:hAnsi="Helvetica" w:cs="HelveticaNeue-Roman"/>
                <w:color w:val="000000"/>
                <w:sz w:val="24"/>
                <w:szCs w:val="24"/>
                <w:lang w:val="en-GB"/>
              </w:rPr>
              <w:t xml:space="preserve">  Full playing members should ensure they book in dates for games when they become available on Spond. They should make themselves available for all games if at all possible. </w:t>
            </w:r>
          </w:p>
          <w:p>
            <w:pPr>
              <w:pStyle w:val="14"/>
              <w:numPr>
                <w:ilvl w:val="0"/>
                <w:numId w:val="2"/>
              </w:numPr>
              <w:tabs>
                <w:tab w:val="left" w:pos="5739"/>
              </w:tabs>
              <w:spacing w:line="240" w:lineRule="auto"/>
              <w:ind w:right="847"/>
              <w:rPr>
                <w:rFonts w:ascii="Helvetica" w:hAnsi="Helvetica" w:cs="Arial"/>
                <w:sz w:val="24"/>
                <w:szCs w:val="24"/>
              </w:rPr>
            </w:pPr>
            <w:r>
              <w:rPr>
                <w:rFonts w:hint="default" w:ascii="Helvetica" w:hAnsi="Helvetica" w:cs="HelveticaNeue-Roman"/>
                <w:color w:val="000000"/>
                <w:sz w:val="24"/>
                <w:szCs w:val="24"/>
                <w:lang w:val="en-GB"/>
              </w:rPr>
              <w:t xml:space="preserve">  </w:t>
            </w:r>
            <w:r>
              <w:rPr>
                <w:rFonts w:ascii="Helvetica" w:hAnsi="Helvetica" w:cs="HelveticaNeue-Roman"/>
                <w:color w:val="000000"/>
                <w:sz w:val="24"/>
                <w:szCs w:val="24"/>
              </w:rPr>
              <w:t>Members should keep to agreed timings for training and competitions</w:t>
            </w:r>
            <w:r>
              <w:rPr>
                <w:rFonts w:ascii="Helvetica" w:hAnsi="Helvetica"/>
                <w:color w:val="000000"/>
                <w:sz w:val="24"/>
                <w:szCs w:val="24"/>
              </w:rPr>
              <w:t xml:space="preserve"> </w:t>
            </w:r>
            <w:r>
              <w:rPr>
                <w:rFonts w:ascii="Helvetica" w:hAnsi="Helvetica" w:cs="HelveticaNeue-Roman"/>
                <w:color w:val="000000"/>
                <w:sz w:val="24"/>
                <w:szCs w:val="24"/>
              </w:rPr>
              <w:t>or</w:t>
            </w:r>
            <w:r>
              <w:rPr>
                <w:rFonts w:ascii="Helvetica" w:hAnsi="Helvetica"/>
                <w:color w:val="000000"/>
                <w:sz w:val="24"/>
                <w:szCs w:val="24"/>
              </w:rPr>
              <w:t xml:space="preserve"> </w:t>
            </w:r>
            <w:r>
              <w:rPr>
                <w:rFonts w:ascii="Helvetica" w:hAnsi="Helvetica" w:cs="HelveticaNeue-Roman"/>
                <w:color w:val="000000"/>
                <w:sz w:val="24"/>
                <w:szCs w:val="24"/>
              </w:rPr>
              <w:t>inform their coach or team manager if they</w:t>
            </w:r>
            <w:r>
              <w:rPr>
                <w:rFonts w:ascii="Helvetica" w:hAnsi="Helvetica"/>
                <w:color w:val="000000"/>
                <w:sz w:val="24"/>
                <w:szCs w:val="24"/>
              </w:rPr>
              <w:t xml:space="preserve"> </w:t>
            </w:r>
            <w:r>
              <w:rPr>
                <w:rFonts w:ascii="Helvetica" w:hAnsi="Helvetica" w:cs="HelveticaNeue-Roman"/>
                <w:color w:val="000000"/>
                <w:sz w:val="24"/>
                <w:szCs w:val="24"/>
              </w:rPr>
              <w:t>are going to be late.</w:t>
            </w:r>
            <w:r>
              <w:rPr>
                <w:rFonts w:hint="default" w:ascii="Helvetica" w:hAnsi="Helvetica" w:cs="HelveticaNeue-Roman"/>
                <w:color w:val="000000"/>
                <w:sz w:val="24"/>
                <w:szCs w:val="24"/>
                <w:lang w:val="en-GB"/>
              </w:rPr>
              <w:t xml:space="preserve"> We use Spond as our communication app and look to reply to members questions as soon as possible. We expect members to be similarly polite and to reply to event invites and posts as soon as possible.</w:t>
            </w:r>
          </w:p>
        </w:tc>
      </w:tr>
      <w:tr>
        <w:tblPrEx>
          <w:tblCellMar>
            <w:top w:w="0" w:type="dxa"/>
            <w:left w:w="108" w:type="dxa"/>
            <w:bottom w:w="0" w:type="dxa"/>
            <w:right w:w="108" w:type="dxa"/>
          </w:tblCellMar>
        </w:tblPrEx>
        <w:tc>
          <w:tcPr>
            <w:tcW w:w="10065" w:type="dxa"/>
            <w:shd w:val="clear" w:color="auto" w:fill="auto"/>
            <w:vAlign w:val="center"/>
          </w:tcPr>
          <w:p>
            <w:pPr>
              <w:pStyle w:val="14"/>
              <w:numPr>
                <w:ilvl w:val="0"/>
                <w:numId w:val="2"/>
              </w:numPr>
              <w:spacing w:line="240" w:lineRule="auto"/>
              <w:ind w:right="847"/>
              <w:rPr>
                <w:rFonts w:ascii="Helvetica" w:hAnsi="Helvetica" w:cs="Arial"/>
                <w:sz w:val="24"/>
                <w:szCs w:val="24"/>
              </w:rPr>
            </w:pPr>
            <w:r>
              <w:rPr>
                <w:rFonts w:ascii="Helvetica" w:hAnsi="Helvetica" w:cs="HelveticaNeue-Roman"/>
                <w:color w:val="000000"/>
                <w:sz w:val="24"/>
                <w:szCs w:val="24"/>
              </w:rPr>
              <w:t xml:space="preserve">  Members must wear suitable kit for</w:t>
            </w:r>
            <w:r>
              <w:rPr>
                <w:rFonts w:ascii="Helvetica" w:hAnsi="Helvetica"/>
                <w:color w:val="000000"/>
                <w:sz w:val="24"/>
                <w:szCs w:val="24"/>
              </w:rPr>
              <w:t xml:space="preserve"> </w:t>
            </w:r>
            <w:r>
              <w:rPr>
                <w:rFonts w:ascii="Helvetica" w:hAnsi="Helvetica" w:cs="HelveticaNeue-Roman"/>
                <w:color w:val="000000"/>
                <w:sz w:val="24"/>
                <w:szCs w:val="24"/>
              </w:rPr>
              <w:t>training and match sessions, as agreed with the coach/team manager.</w:t>
            </w:r>
          </w:p>
        </w:tc>
      </w:tr>
      <w:tr>
        <w:tblPrEx>
          <w:tblCellMar>
            <w:top w:w="0" w:type="dxa"/>
            <w:left w:w="108" w:type="dxa"/>
            <w:bottom w:w="0" w:type="dxa"/>
            <w:right w:w="108" w:type="dxa"/>
          </w:tblCellMar>
        </w:tblPrEx>
        <w:trPr>
          <w:trHeight w:val="786" w:hRule="atLeast"/>
        </w:trPr>
        <w:tc>
          <w:tcPr>
            <w:tcW w:w="10065" w:type="dxa"/>
            <w:shd w:val="clear" w:color="auto" w:fill="auto"/>
            <w:vAlign w:val="center"/>
          </w:tcPr>
          <w:p>
            <w:pPr>
              <w:pStyle w:val="18"/>
              <w:numPr>
                <w:ilvl w:val="0"/>
                <w:numId w:val="2"/>
              </w:numPr>
              <w:autoSpaceDE w:val="0"/>
              <w:autoSpaceDN w:val="0"/>
              <w:adjustRightInd w:val="0"/>
              <w:ind w:right="847"/>
              <w:rPr>
                <w:rFonts w:ascii="Helvetica" w:hAnsi="Helvetica" w:eastAsia="Times New Roman" w:cs="HelveticaNeue-Roman"/>
                <w:color w:val="000000"/>
                <w:szCs w:val="24"/>
              </w:rPr>
            </w:pPr>
            <w:r>
              <w:rPr>
                <w:rFonts w:ascii="Helvetica" w:hAnsi="Helvetica" w:eastAsia="Times New Roman" w:cs="HelveticaNeue-Roman"/>
                <w:szCs w:val="24"/>
              </w:rPr>
              <w:t>Members must pay any fees for training or events promptly.</w:t>
            </w:r>
            <w:r>
              <w:rPr>
                <w:rFonts w:hint="default" w:ascii="Helvetica" w:hAnsi="Helvetica" w:eastAsia="Times New Roman" w:cs="HelveticaNeue-Roman"/>
                <w:szCs w:val="24"/>
                <w:lang w:val="en-GB"/>
              </w:rPr>
              <w:t xml:space="preserve"> Where members have to be followed up for payment, they may incure an additional fee.</w:t>
            </w:r>
            <w:bookmarkStart w:id="0" w:name="_GoBack"/>
            <w:bookmarkEnd w:id="0"/>
          </w:p>
        </w:tc>
      </w:tr>
      <w:tr>
        <w:tblPrEx>
          <w:tblCellMar>
            <w:top w:w="0" w:type="dxa"/>
            <w:left w:w="108" w:type="dxa"/>
            <w:bottom w:w="0" w:type="dxa"/>
            <w:right w:w="108" w:type="dxa"/>
          </w:tblCellMar>
        </w:tblPrEx>
        <w:trPr>
          <w:trHeight w:val="515" w:hRule="atLeast"/>
        </w:trPr>
        <w:tc>
          <w:tcPr>
            <w:tcW w:w="10065" w:type="dxa"/>
            <w:shd w:val="clear" w:color="auto" w:fill="auto"/>
            <w:vAlign w:val="center"/>
          </w:tcPr>
          <w:p>
            <w:pPr>
              <w:pStyle w:val="18"/>
              <w:numPr>
                <w:ilvl w:val="0"/>
                <w:numId w:val="2"/>
              </w:numPr>
              <w:tabs>
                <w:tab w:val="left" w:pos="1276"/>
              </w:tabs>
              <w:spacing w:line="320" w:lineRule="exact"/>
              <w:ind w:right="847"/>
              <w:rPr>
                <w:rFonts w:ascii="Helvetica" w:hAnsi="Helvetica" w:cs="Arial"/>
                <w:szCs w:val="24"/>
              </w:rPr>
            </w:pPr>
            <w:r>
              <w:rPr>
                <w:rFonts w:ascii="Helvetica" w:hAnsi="Helvetica" w:cs="Arial"/>
                <w:szCs w:val="24"/>
              </w:rPr>
              <w:t>Members should welcome other players new to the club and recognise that we are all at different levels of play and experience.</w:t>
            </w:r>
          </w:p>
          <w:p>
            <w:pPr>
              <w:tabs>
                <w:tab w:val="left" w:pos="1276"/>
              </w:tabs>
              <w:spacing w:line="320" w:lineRule="exact"/>
              <w:ind w:right="847"/>
              <w:rPr>
                <w:rFonts w:ascii="Helvetica" w:hAnsi="Helvetica" w:eastAsia="Times New Roman" w:cs="HelveticaNeue-Roman"/>
                <w:color w:val="000000"/>
                <w:szCs w:val="24"/>
              </w:rPr>
            </w:pPr>
          </w:p>
        </w:tc>
      </w:tr>
      <w:tr>
        <w:tblPrEx>
          <w:tblCellMar>
            <w:top w:w="0" w:type="dxa"/>
            <w:left w:w="108" w:type="dxa"/>
            <w:bottom w:w="0" w:type="dxa"/>
            <w:right w:w="108" w:type="dxa"/>
          </w:tblCellMar>
        </w:tblPrEx>
        <w:tc>
          <w:tcPr>
            <w:tcW w:w="10065" w:type="dxa"/>
            <w:shd w:val="clear" w:color="auto" w:fill="auto"/>
            <w:vAlign w:val="center"/>
          </w:tcPr>
          <w:p>
            <w:pPr>
              <w:pStyle w:val="18"/>
              <w:numPr>
                <w:ilvl w:val="0"/>
                <w:numId w:val="2"/>
              </w:numPr>
              <w:autoSpaceDE w:val="0"/>
              <w:autoSpaceDN w:val="0"/>
              <w:adjustRightInd w:val="0"/>
              <w:spacing w:after="120"/>
              <w:rPr>
                <w:rFonts w:ascii="Helvetica" w:hAnsi="Helvetica" w:eastAsia="Times New Roman" w:cs="HelveticaNeue-Roman"/>
                <w:color w:val="000000"/>
                <w:szCs w:val="24"/>
              </w:rPr>
            </w:pPr>
            <w:r>
              <w:rPr>
                <w:rFonts w:ascii="Helvetica" w:hAnsi="Helvetica" w:cs="Arial"/>
                <w:szCs w:val="24"/>
              </w:rPr>
              <w:t>Bullying of any sort will not be tolerated. Encourage everyone to enjoy sport and understand that people have different motivations for taking part.</w:t>
            </w:r>
          </w:p>
        </w:tc>
      </w:tr>
    </w:tbl>
    <w:p>
      <w:pPr>
        <w:autoSpaceDE w:val="0"/>
        <w:autoSpaceDN w:val="0"/>
        <w:adjustRightInd w:val="0"/>
        <w:spacing w:after="120"/>
        <w:rPr>
          <w:rFonts w:ascii="Helvetica" w:hAnsi="Helvetica" w:eastAsia="Times New Roman" w:cs="Arial"/>
          <w:bCs/>
        </w:rPr>
      </w:pPr>
    </w:p>
    <w:sectPr>
      <w:headerReference r:id="rId3" w:type="default"/>
      <w:footerReference r:id="rId4" w:type="default"/>
      <w:pgSz w:w="11904" w:h="16838"/>
      <w:pgMar w:top="720" w:right="720" w:bottom="720" w:left="720" w:header="567" w:footer="851" w:gutter="0"/>
      <w:cols w:space="708"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altName w:val="SimSun"/>
    <w:panose1 w:val="00000000000000000000"/>
    <w:charset w:val="86"/>
    <w:family w:val="roman"/>
    <w:pitch w:val="default"/>
    <w:sig w:usb0="00000000" w:usb1="00000000" w:usb2="00000000" w:usb3="00000000" w:csb0="0000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vantGarde Bd BT">
    <w:altName w:val="Courier New"/>
    <w:panose1 w:val="00000000000000000000"/>
    <w:charset w:val="00"/>
    <w:family w:val="auto"/>
    <w:pitch w:val="default"/>
    <w:sig w:usb0="00000000" w:usb1="00000000" w:usb2="00000000" w:usb3="00000000" w:csb0="00000001" w:csb1="00000000"/>
  </w:font>
  <w:font w:name="AvantGarde Md BT">
    <w:altName w:val="Courier New"/>
    <w:panose1 w:val="00000000000000000000"/>
    <w:charset w:val="00"/>
    <w:family w:val="auto"/>
    <w:pitch w:val="default"/>
    <w:sig w:usb0="00000000" w:usb1="00000000" w:usb2="00000000" w:usb3="00000000" w:csb0="00000001" w:csb1="00000000"/>
  </w:font>
  <w:font w:name="55 Helvetica Roman">
    <w:altName w:val="Courier New"/>
    <w:panose1 w:val="00000000000000000000"/>
    <w:charset w:val="00"/>
    <w:family w:val="auto"/>
    <w:pitch w:val="default"/>
    <w:sig w:usb0="00000000" w:usb1="00000000" w:usb2="00000000" w:usb3="00000000" w:csb0="00000001" w:csb1="00000000"/>
  </w:font>
  <w:font w:name="Symbol">
    <w:panose1 w:val="05050102010706020507"/>
    <w:charset w:val="02"/>
    <w:family w:val="roman"/>
    <w:pitch w:val="default"/>
    <w:sig w:usb0="00000000" w:usb1="00000000" w:usb2="00000000" w:usb3="00000000" w:csb0="80000000" w:csb1="00000000"/>
  </w:font>
  <w:font w:name="Helvetica Neue">
    <w:altName w:val="Corbel"/>
    <w:panose1 w:val="00000000000000000000"/>
    <w:charset w:val="00"/>
    <w:family w:val="auto"/>
    <w:pitch w:val="default"/>
    <w:sig w:usb0="00000000" w:usb1="00000000" w:usb2="00000000" w:usb3="00000000" w:csb0="00000007" w:csb1="00000000"/>
  </w:font>
  <w:font w:name="Corbel">
    <w:panose1 w:val="020B0503020204020204"/>
    <w:charset w:val="00"/>
    <w:family w:val="auto"/>
    <w:pitch w:val="default"/>
    <w:sig w:usb0="A00002EF" w:usb1="4000A44B" w:usb2="00000000" w:usb3="00000000" w:csb0="2000019F" w:csb1="00000000"/>
  </w:font>
  <w:font w:name="AvantGardeITCbyBT-Bold">
    <w:altName w:val="Segoe Print"/>
    <w:panose1 w:val="00000000000000000000"/>
    <w:charset w:val="00"/>
    <w:family w:val="swiss"/>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HelveticaNeue-Roman">
    <w:altName w:val="Segoe Print"/>
    <w:panose1 w:val="00000000000000000000"/>
    <w:charset w:val="00"/>
    <w:family w:val="swiss"/>
    <w:pitch w:val="default"/>
    <w:sig w:usb0="00000000" w:usb1="00000000" w:usb2="00000000" w:usb3="00000000" w:csb0="00000001" w:csb1="00000000"/>
  </w:font>
  <w:font w:name="HelveticaNeue-Italic">
    <w:altName w:val="Segoe Print"/>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Theme="minorHAnsi"/>
        <w:sz w:val="16"/>
        <w:szCs w:val="16"/>
      </w:rPr>
    </w:pPr>
    <w:r>
      <w:rPr>
        <w:rFonts w:asciiTheme="minorHAnsi"/>
        <w:sz w:val="16"/>
        <w:szCs w:val="16"/>
      </w:rPr>
      <w:t>Adult Code of Conduct July 2022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left" w:pos="3660"/>
      </w:tabs>
      <w:jc w:val="center"/>
    </w:pPr>
    <w:r>
      <w:drawing>
        <wp:inline distT="0" distB="0" distL="0" distR="0">
          <wp:extent cx="838200" cy="838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F573CB"/>
    <w:multiLevelType w:val="multilevel"/>
    <w:tmpl w:val="03F573CB"/>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7C133FAC"/>
    <w:multiLevelType w:val="multilevel"/>
    <w:tmpl w:val="7C133FAC"/>
    <w:lvl w:ilvl="0" w:tentative="0">
      <w:start w:val="1"/>
      <w:numFmt w:val="bullet"/>
      <w:pStyle w:val="15"/>
      <w:lvlText w:val=""/>
      <w:lvlJc w:val="left"/>
      <w:pPr>
        <w:tabs>
          <w:tab w:val="left" w:pos="2631"/>
        </w:tabs>
        <w:ind w:left="2631" w:hanging="360"/>
      </w:pPr>
      <w:rPr>
        <w:rFonts w:hint="default" w:ascii="Symbol" w:hAnsi="Symbol"/>
      </w:rPr>
    </w:lvl>
    <w:lvl w:ilvl="1" w:tentative="0">
      <w:start w:val="1"/>
      <w:numFmt w:val="bullet"/>
      <w:lvlText w:val="o"/>
      <w:lvlJc w:val="left"/>
      <w:pPr>
        <w:tabs>
          <w:tab w:val="left" w:pos="3351"/>
        </w:tabs>
        <w:ind w:left="3351" w:hanging="360"/>
      </w:pPr>
      <w:rPr>
        <w:rFonts w:hint="default" w:ascii="Courier New" w:hAnsi="Courier New"/>
      </w:rPr>
    </w:lvl>
    <w:lvl w:ilvl="2" w:tentative="0">
      <w:start w:val="1"/>
      <w:numFmt w:val="bullet"/>
      <w:lvlText w:val=""/>
      <w:lvlJc w:val="left"/>
      <w:pPr>
        <w:tabs>
          <w:tab w:val="left" w:pos="4071"/>
        </w:tabs>
        <w:ind w:left="4071" w:hanging="360"/>
      </w:pPr>
      <w:rPr>
        <w:rFonts w:hint="default" w:ascii="Wingdings" w:hAnsi="Wingdings"/>
      </w:rPr>
    </w:lvl>
    <w:lvl w:ilvl="3" w:tentative="0">
      <w:start w:val="1"/>
      <w:numFmt w:val="bullet"/>
      <w:lvlText w:val=""/>
      <w:lvlJc w:val="left"/>
      <w:pPr>
        <w:tabs>
          <w:tab w:val="left" w:pos="4791"/>
        </w:tabs>
        <w:ind w:left="4791" w:hanging="360"/>
      </w:pPr>
      <w:rPr>
        <w:rFonts w:hint="default" w:ascii="Symbol" w:hAnsi="Symbol"/>
      </w:rPr>
    </w:lvl>
    <w:lvl w:ilvl="4" w:tentative="0">
      <w:start w:val="1"/>
      <w:numFmt w:val="bullet"/>
      <w:lvlText w:val="o"/>
      <w:lvlJc w:val="left"/>
      <w:pPr>
        <w:tabs>
          <w:tab w:val="left" w:pos="5511"/>
        </w:tabs>
        <w:ind w:left="5511" w:hanging="360"/>
      </w:pPr>
      <w:rPr>
        <w:rFonts w:hint="default" w:ascii="Courier New" w:hAnsi="Courier New"/>
      </w:rPr>
    </w:lvl>
    <w:lvl w:ilvl="5" w:tentative="0">
      <w:start w:val="1"/>
      <w:numFmt w:val="bullet"/>
      <w:lvlText w:val=""/>
      <w:lvlJc w:val="left"/>
      <w:pPr>
        <w:tabs>
          <w:tab w:val="left" w:pos="6231"/>
        </w:tabs>
        <w:ind w:left="6231" w:hanging="360"/>
      </w:pPr>
      <w:rPr>
        <w:rFonts w:hint="default" w:ascii="Wingdings" w:hAnsi="Wingdings"/>
      </w:rPr>
    </w:lvl>
    <w:lvl w:ilvl="6" w:tentative="0">
      <w:start w:val="1"/>
      <w:numFmt w:val="bullet"/>
      <w:lvlText w:val=""/>
      <w:lvlJc w:val="left"/>
      <w:pPr>
        <w:tabs>
          <w:tab w:val="left" w:pos="6951"/>
        </w:tabs>
        <w:ind w:left="6951" w:hanging="360"/>
      </w:pPr>
      <w:rPr>
        <w:rFonts w:hint="default" w:ascii="Symbol" w:hAnsi="Symbol"/>
      </w:rPr>
    </w:lvl>
    <w:lvl w:ilvl="7" w:tentative="0">
      <w:start w:val="1"/>
      <w:numFmt w:val="bullet"/>
      <w:lvlText w:val="o"/>
      <w:lvlJc w:val="left"/>
      <w:pPr>
        <w:tabs>
          <w:tab w:val="left" w:pos="7671"/>
        </w:tabs>
        <w:ind w:left="7671" w:hanging="360"/>
      </w:pPr>
      <w:rPr>
        <w:rFonts w:hint="default" w:ascii="Courier New" w:hAnsi="Courier New"/>
      </w:rPr>
    </w:lvl>
    <w:lvl w:ilvl="8" w:tentative="0">
      <w:start w:val="1"/>
      <w:numFmt w:val="bullet"/>
      <w:lvlText w:val=""/>
      <w:lvlJc w:val="left"/>
      <w:pPr>
        <w:tabs>
          <w:tab w:val="left" w:pos="8391"/>
        </w:tabs>
        <w:ind w:left="8391" w:hanging="36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drawingGridHorizontalSpacing w:val="181"/>
  <w:drawingGridVerticalSpacing w:val="181"/>
  <w:displayHorizontalDrawingGridEvery w:val="0"/>
  <w:displayVerticalDrawingGridEvery w:val="0"/>
  <w:doNotUseMarginsForDrawingGridOrigin w:val="1"/>
  <w:drawingGridHorizontalOrigin w:val="567"/>
  <w:drawingGridVerticalOrigin w:val="1701"/>
  <w:noPunctuationKerning w:val="1"/>
  <w:characterSpacingControl w:val="doNotCompress"/>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7BC4"/>
    <w:rsid w:val="000063D4"/>
    <w:rsid w:val="00022A11"/>
    <w:rsid w:val="00050824"/>
    <w:rsid w:val="00067BC4"/>
    <w:rsid w:val="00096856"/>
    <w:rsid w:val="000F72D2"/>
    <w:rsid w:val="001209F2"/>
    <w:rsid w:val="001258DC"/>
    <w:rsid w:val="0019072B"/>
    <w:rsid w:val="001B1C78"/>
    <w:rsid w:val="002106D9"/>
    <w:rsid w:val="00234FAE"/>
    <w:rsid w:val="00242C16"/>
    <w:rsid w:val="003638F8"/>
    <w:rsid w:val="003657E5"/>
    <w:rsid w:val="003A01FD"/>
    <w:rsid w:val="003B4D38"/>
    <w:rsid w:val="003E52C1"/>
    <w:rsid w:val="003E6954"/>
    <w:rsid w:val="00411181"/>
    <w:rsid w:val="00430FF0"/>
    <w:rsid w:val="00467C6A"/>
    <w:rsid w:val="004D2196"/>
    <w:rsid w:val="0050345A"/>
    <w:rsid w:val="00517C66"/>
    <w:rsid w:val="005301D4"/>
    <w:rsid w:val="00541DE2"/>
    <w:rsid w:val="005876D3"/>
    <w:rsid w:val="005C621D"/>
    <w:rsid w:val="005C6624"/>
    <w:rsid w:val="005F2D34"/>
    <w:rsid w:val="005F30AC"/>
    <w:rsid w:val="00610A9E"/>
    <w:rsid w:val="00686D60"/>
    <w:rsid w:val="006B2147"/>
    <w:rsid w:val="006F08EE"/>
    <w:rsid w:val="006F1411"/>
    <w:rsid w:val="00736C0F"/>
    <w:rsid w:val="00763100"/>
    <w:rsid w:val="007B495C"/>
    <w:rsid w:val="0088505F"/>
    <w:rsid w:val="008E669D"/>
    <w:rsid w:val="0090438D"/>
    <w:rsid w:val="009243DE"/>
    <w:rsid w:val="009357C9"/>
    <w:rsid w:val="009A532A"/>
    <w:rsid w:val="009E3A30"/>
    <w:rsid w:val="00A07F15"/>
    <w:rsid w:val="00A17BCF"/>
    <w:rsid w:val="00A204A6"/>
    <w:rsid w:val="00A30A22"/>
    <w:rsid w:val="00A70364"/>
    <w:rsid w:val="00AC10BD"/>
    <w:rsid w:val="00B33042"/>
    <w:rsid w:val="00B4403E"/>
    <w:rsid w:val="00BA27E3"/>
    <w:rsid w:val="00BE74F0"/>
    <w:rsid w:val="00BF1083"/>
    <w:rsid w:val="00BF22A3"/>
    <w:rsid w:val="00C240F1"/>
    <w:rsid w:val="00C54FDA"/>
    <w:rsid w:val="00C77CA7"/>
    <w:rsid w:val="00C876F4"/>
    <w:rsid w:val="00CC722F"/>
    <w:rsid w:val="00CD32A5"/>
    <w:rsid w:val="00D02EF9"/>
    <w:rsid w:val="00D14934"/>
    <w:rsid w:val="00D14E43"/>
    <w:rsid w:val="00DD1CA9"/>
    <w:rsid w:val="00DE74D5"/>
    <w:rsid w:val="00DF4445"/>
    <w:rsid w:val="00E12A4B"/>
    <w:rsid w:val="00E17357"/>
    <w:rsid w:val="00E308E3"/>
    <w:rsid w:val="00E9249B"/>
    <w:rsid w:val="00EB08AE"/>
    <w:rsid w:val="00F10FF4"/>
    <w:rsid w:val="00F26624"/>
    <w:rsid w:val="00F35F27"/>
    <w:rsid w:val="00F71F3C"/>
    <w:rsid w:val="00F724C6"/>
    <w:rsid w:val="00F764AA"/>
    <w:rsid w:val="00FB09F9"/>
    <w:rsid w:val="00FC2E62"/>
    <w:rsid w:val="00FE0286"/>
    <w:rsid w:val="00FE1D6D"/>
    <w:rsid w:val="2F097BBE"/>
    <w:rsid w:val="504249B0"/>
    <w:rsid w:val="795C066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nhideWhenUsed="0"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w:hAnsi="Times" w:eastAsia="Times" w:cs="Times New Roman"/>
      <w:sz w:val="24"/>
      <w:lang w:val="en-GB" w:eastAsia="en-GB" w:bidi="ar-SA"/>
    </w:rPr>
  </w:style>
  <w:style w:type="paragraph" w:styleId="2">
    <w:name w:val="heading 1"/>
    <w:basedOn w:val="1"/>
    <w:next w:val="1"/>
    <w:qFormat/>
    <w:uiPriority w:val="0"/>
    <w:pPr>
      <w:keepNext/>
      <w:spacing w:before="240" w:after="60"/>
      <w:outlineLvl w:val="0"/>
    </w:pPr>
    <w:rPr>
      <w:rFonts w:ascii="Helvetica" w:hAnsi="Helvetica"/>
      <w:b/>
      <w:kern w:val="32"/>
      <w:sz w:val="32"/>
    </w:rPr>
  </w:style>
  <w:style w:type="paragraph" w:styleId="3">
    <w:name w:val="heading 2"/>
    <w:basedOn w:val="1"/>
    <w:next w:val="1"/>
    <w:qFormat/>
    <w:uiPriority w:val="0"/>
    <w:pPr>
      <w:keepNext/>
      <w:tabs>
        <w:tab w:val="left" w:pos="2835"/>
      </w:tabs>
      <w:spacing w:line="320" w:lineRule="exact"/>
      <w:ind w:left="1191" w:right="1191"/>
      <w:outlineLvl w:val="1"/>
    </w:pPr>
    <w:rPr>
      <w:sz w:val="34"/>
    </w:rPr>
  </w:style>
  <w:style w:type="character" w:default="1" w:styleId="4">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alloon Text"/>
    <w:basedOn w:val="1"/>
    <w:link w:val="16"/>
    <w:uiPriority w:val="0"/>
    <w:rPr>
      <w:rFonts w:ascii="Tahoma" w:hAnsi="Tahoma"/>
      <w:sz w:val="16"/>
      <w:szCs w:val="16"/>
    </w:rPr>
  </w:style>
  <w:style w:type="paragraph" w:styleId="7">
    <w:name w:val="Document Map"/>
    <w:basedOn w:val="1"/>
    <w:semiHidden/>
    <w:uiPriority w:val="0"/>
    <w:pPr>
      <w:shd w:val="clear" w:color="auto" w:fill="000080"/>
    </w:pPr>
    <w:rPr>
      <w:rFonts w:ascii="Tahoma" w:hAnsi="Tahoma" w:cs="Tahoma"/>
      <w:sz w:val="20"/>
    </w:rPr>
  </w:style>
  <w:style w:type="paragraph" w:styleId="8">
    <w:name w:val="footer"/>
    <w:basedOn w:val="1"/>
    <w:link w:val="17"/>
    <w:qFormat/>
    <w:uiPriority w:val="99"/>
    <w:pPr>
      <w:tabs>
        <w:tab w:val="center" w:pos="4320"/>
        <w:tab w:val="right" w:pos="8640"/>
      </w:tabs>
    </w:pPr>
  </w:style>
  <w:style w:type="paragraph" w:styleId="9">
    <w:name w:val="header"/>
    <w:basedOn w:val="1"/>
    <w:uiPriority w:val="0"/>
    <w:pPr>
      <w:tabs>
        <w:tab w:val="center" w:pos="4320"/>
        <w:tab w:val="right" w:pos="8640"/>
      </w:tabs>
    </w:pPr>
  </w:style>
  <w:style w:type="paragraph" w:styleId="10">
    <w:name w:val="Normal (Web)"/>
    <w:basedOn w:val="1"/>
    <w:uiPriority w:val="0"/>
    <w:pPr>
      <w:spacing w:after="100" w:afterAutospacing="1" w:line="200" w:lineRule="atLeast"/>
    </w:pPr>
    <w:rPr>
      <w:rFonts w:ascii="Verdana" w:hAnsi="Verdana" w:eastAsia="Times New Roman"/>
      <w:sz w:val="16"/>
      <w:szCs w:val="16"/>
    </w:rPr>
  </w:style>
  <w:style w:type="character" w:customStyle="1" w:styleId="11">
    <w:name w:val="Main Heading"/>
    <w:uiPriority w:val="0"/>
    <w:rPr>
      <w:rFonts w:ascii="AvantGarde Bd BT" w:hAnsi="AvantGarde Bd BT"/>
      <w:caps/>
      <w:color w:val="0F2D86"/>
      <w:sz w:val="28"/>
      <w:lang w:val="en-GB"/>
    </w:rPr>
  </w:style>
  <w:style w:type="character" w:customStyle="1" w:styleId="12">
    <w:name w:val="Sub Heading"/>
    <w:uiPriority w:val="0"/>
    <w:rPr>
      <w:rFonts w:ascii="AvantGarde Md BT" w:hAnsi="AvantGarde Md BT"/>
      <w:caps/>
      <w:color w:val="0F2D86"/>
      <w:sz w:val="24"/>
      <w:lang w:val="en-GB"/>
    </w:rPr>
  </w:style>
  <w:style w:type="paragraph" w:customStyle="1" w:styleId="13">
    <w:name w:val="Body Copy"/>
    <w:uiPriority w:val="0"/>
    <w:pPr>
      <w:spacing w:line="320" w:lineRule="exact"/>
    </w:pPr>
    <w:rPr>
      <w:rFonts w:ascii="55 Helvetica Roman" w:hAnsi="55 Helvetica Roman" w:eastAsia="Times New Roman" w:cs="Times New Roman"/>
      <w:lang w:val="en-GB" w:eastAsia="en-GB" w:bidi="ar-SA"/>
    </w:rPr>
  </w:style>
  <w:style w:type="paragraph" w:customStyle="1" w:styleId="14">
    <w:name w:val="bullets"/>
    <w:uiPriority w:val="0"/>
    <w:pPr>
      <w:tabs>
        <w:tab w:val="left" w:pos="283"/>
        <w:tab w:val="left" w:pos="510"/>
        <w:tab w:val="left" w:pos="680"/>
      </w:tabs>
      <w:spacing w:after="113" w:line="320" w:lineRule="exact"/>
    </w:pPr>
    <w:rPr>
      <w:rFonts w:ascii="55 Helvetica Roman" w:hAnsi="55 Helvetica Roman" w:eastAsia="Times New Roman" w:cs="Times New Roman"/>
      <w:lang w:val="en-GB" w:eastAsia="en-GB" w:bidi="ar-SA"/>
    </w:rPr>
  </w:style>
  <w:style w:type="paragraph" w:customStyle="1" w:styleId="15">
    <w:name w:val="tick bullet"/>
    <w:basedOn w:val="14"/>
    <w:qFormat/>
    <w:uiPriority w:val="0"/>
    <w:pPr>
      <w:numPr>
        <w:ilvl w:val="0"/>
        <w:numId w:val="1"/>
      </w:numPr>
      <w:ind w:right="1191"/>
    </w:pPr>
  </w:style>
  <w:style w:type="character" w:customStyle="1" w:styleId="16">
    <w:name w:val="Balloon Text Char"/>
    <w:link w:val="6"/>
    <w:qFormat/>
    <w:uiPriority w:val="0"/>
    <w:rPr>
      <w:rFonts w:ascii="Tahoma" w:hAnsi="Tahoma" w:cs="Tahoma"/>
      <w:sz w:val="16"/>
      <w:szCs w:val="16"/>
    </w:rPr>
  </w:style>
  <w:style w:type="character" w:customStyle="1" w:styleId="17">
    <w:name w:val="Footer Char"/>
    <w:basedOn w:val="4"/>
    <w:link w:val="8"/>
    <w:qFormat/>
    <w:uiPriority w:val="99"/>
    <w:rPr>
      <w:rFonts w:ascii="Times" w:hAnsi="Times"/>
      <w:sz w:val="24"/>
    </w:rPr>
  </w:style>
  <w:style w:type="paragraph" w:styleId="1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ADC53-9EE2-4DBD-BE00-66F400AB3E20}">
  <ds:schemaRefs/>
</ds:datastoreItem>
</file>

<file path=docProps/app.xml><?xml version="1.0" encoding="utf-8"?>
<Properties xmlns="http://schemas.openxmlformats.org/officeDocument/2006/extended-properties" xmlns:vt="http://schemas.openxmlformats.org/officeDocument/2006/docPropsVTypes">
  <Template>Normal.dotm</Template>
  <Company>Polly's Cracker Co.</Company>
  <Pages>1</Pages>
  <Words>316</Words>
  <Characters>1807</Characters>
  <Lines>15</Lines>
  <Paragraphs>4</Paragraphs>
  <TotalTime>10</TotalTime>
  <ScaleCrop>false</ScaleCrop>
  <LinksUpToDate>false</LinksUpToDate>
  <CharactersWithSpaces>2119</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2022-07-24T09:18:00Z</dcterms:created>
  <dc:creator>db</dc:creator>
  <cp:lastModifiedBy>forwa</cp:lastModifiedBy>
  <cp:lastPrinted>2007-04-04T08:57:00Z</cp:lastPrinted>
  <dcterms:modified xsi:type="dcterms:W3CDTF">2022-11-26T10:47:11Z</dcterms:modified>
  <dc:title>TEMPLATE 1: CODE OF PRACTICE FOR CLUB OFFICIALS AND VOLUNTEERS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2057-11.2.0.11417</vt:lpwstr>
  </property>
  <property fmtid="{D5CDD505-2E9C-101B-9397-08002B2CF9AE}" pid="3" name="ICV">
    <vt:lpwstr>85BBBE45A26E497DA6F933F21EDA2D8B</vt:lpwstr>
  </property>
</Properties>
</file>